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8FB" w:rsidRDefault="00C846FF">
      <w:pPr>
        <w:spacing w:before="41"/>
        <w:ind w:left="101"/>
        <w:rPr>
          <w:i/>
          <w:sz w:val="24"/>
        </w:rPr>
      </w:pPr>
      <w:r>
        <w:rPr>
          <w:i/>
          <w:sz w:val="24"/>
        </w:rPr>
        <w:t>Sostenibilidad y reciclaje</w:t>
      </w:r>
    </w:p>
    <w:p w:rsidR="001F68FB" w:rsidRDefault="001F68FB">
      <w:pPr>
        <w:pStyle w:val="Textoindependiente"/>
        <w:rPr>
          <w:i/>
          <w:sz w:val="20"/>
        </w:rPr>
      </w:pPr>
    </w:p>
    <w:p w:rsidR="00823018" w:rsidRDefault="00C846FF">
      <w:pPr>
        <w:pStyle w:val="Ttulo1"/>
      </w:pPr>
      <w:r>
        <w:t>Soluciones sostenibles: los expertos</w:t>
      </w:r>
      <w:r>
        <w:rPr>
          <w:spacing w:val="56"/>
        </w:rPr>
        <w:t xml:space="preserve"> </w:t>
      </w:r>
      <w:r>
        <w:t>aconsejan</w:t>
      </w:r>
      <w:r w:rsidR="00823018">
        <w:t xml:space="preserve"> renovar </w:t>
      </w:r>
    </w:p>
    <w:p w:rsidR="001F68FB" w:rsidRDefault="00823018">
      <w:pPr>
        <w:pStyle w:val="Ttulo1"/>
      </w:pPr>
      <w:proofErr w:type="gramStart"/>
      <w:r>
        <w:t>el</w:t>
      </w:r>
      <w:proofErr w:type="gramEnd"/>
      <w:r>
        <w:t xml:space="preserve"> suelo de madera, no cambiarlo</w:t>
      </w:r>
    </w:p>
    <w:p w:rsidR="004F5635" w:rsidRDefault="00C846FF" w:rsidP="004F5635">
      <w:pPr>
        <w:pStyle w:val="Prrafodelista"/>
        <w:numPr>
          <w:ilvl w:val="0"/>
          <w:numId w:val="1"/>
        </w:numPr>
        <w:tabs>
          <w:tab w:val="left" w:pos="821"/>
          <w:tab w:val="left" w:pos="822"/>
        </w:tabs>
        <w:spacing w:line="276" w:lineRule="auto"/>
        <w:ind w:right="1362"/>
        <w:rPr>
          <w:b/>
          <w:sz w:val="24"/>
        </w:rPr>
      </w:pPr>
      <w:r>
        <w:rPr>
          <w:i/>
          <w:sz w:val="24"/>
        </w:rPr>
        <w:t>«</w:t>
      </w:r>
      <w:proofErr w:type="spellStart"/>
      <w:r>
        <w:rPr>
          <w:i/>
          <w:sz w:val="24"/>
        </w:rPr>
        <w:t>Upcycling</w:t>
      </w:r>
      <w:proofErr w:type="spellEnd"/>
      <w:r>
        <w:rPr>
          <w:i/>
          <w:sz w:val="24"/>
        </w:rPr>
        <w:t xml:space="preserve">, o reciclar para mejorar el producto original, es el siguiente gran paso en el mundo de los suelos de madera» </w:t>
      </w:r>
      <w:r>
        <w:rPr>
          <w:sz w:val="24"/>
        </w:rPr>
        <w:t xml:space="preserve">asegura </w:t>
      </w:r>
      <w:r w:rsidR="004F5635">
        <w:rPr>
          <w:sz w:val="24"/>
        </w:rPr>
        <w:t xml:space="preserve">la experta en tendencias </w:t>
      </w:r>
      <w:r>
        <w:rPr>
          <w:b/>
          <w:sz w:val="24"/>
        </w:rPr>
        <w:t>Cay Bond</w:t>
      </w:r>
      <w:r>
        <w:rPr>
          <w:sz w:val="24"/>
        </w:rPr>
        <w:t xml:space="preserve">, </w:t>
      </w:r>
      <w:r w:rsidR="004F5635">
        <w:rPr>
          <w:sz w:val="24"/>
        </w:rPr>
        <w:t>quien</w:t>
      </w:r>
      <w:r>
        <w:rPr>
          <w:sz w:val="24"/>
        </w:rPr>
        <w:t xml:space="preserve"> ha colaborado con</w:t>
      </w:r>
      <w:r>
        <w:rPr>
          <w:spacing w:val="-5"/>
          <w:sz w:val="24"/>
        </w:rPr>
        <w:t xml:space="preserve"> </w:t>
      </w:r>
      <w:r>
        <w:rPr>
          <w:b/>
          <w:sz w:val="24"/>
        </w:rPr>
        <w:t>Bona</w:t>
      </w:r>
      <w:r w:rsidR="00823018">
        <w:rPr>
          <w:b/>
          <w:sz w:val="24"/>
        </w:rPr>
        <w:t xml:space="preserve"> </w:t>
      </w:r>
      <w:r w:rsidR="00823018">
        <w:rPr>
          <w:sz w:val="24"/>
        </w:rPr>
        <w:t>creando</w:t>
      </w:r>
      <w:r w:rsidR="00823018" w:rsidRPr="00823018">
        <w:rPr>
          <w:sz w:val="24"/>
        </w:rPr>
        <w:t xml:space="preserve"> </w:t>
      </w:r>
      <w:r w:rsidR="004F5635">
        <w:rPr>
          <w:sz w:val="24"/>
        </w:rPr>
        <w:t>el</w:t>
      </w:r>
      <w:r w:rsidR="00823018" w:rsidRPr="00823018">
        <w:rPr>
          <w:sz w:val="24"/>
        </w:rPr>
        <w:t xml:space="preserve"> </w:t>
      </w:r>
      <w:r w:rsidR="004F5635">
        <w:rPr>
          <w:sz w:val="24"/>
        </w:rPr>
        <w:t xml:space="preserve">nuevo </w:t>
      </w:r>
      <w:r w:rsidR="00823018" w:rsidRPr="00823018">
        <w:rPr>
          <w:sz w:val="24"/>
        </w:rPr>
        <w:t xml:space="preserve">programa </w:t>
      </w:r>
      <w:r w:rsidR="004F5635" w:rsidRPr="004F5635">
        <w:rPr>
          <w:b/>
          <w:sz w:val="24"/>
        </w:rPr>
        <w:t xml:space="preserve">Bona </w:t>
      </w:r>
      <w:proofErr w:type="spellStart"/>
      <w:r w:rsidR="004F5635" w:rsidRPr="004F5635">
        <w:rPr>
          <w:b/>
          <w:sz w:val="24"/>
        </w:rPr>
        <w:t>Inspiration.</w:t>
      </w:r>
      <w:proofErr w:type="spellEnd"/>
    </w:p>
    <w:p w:rsidR="004F5635" w:rsidRPr="004F5635" w:rsidRDefault="004F5635" w:rsidP="004F5635">
      <w:pPr>
        <w:pStyle w:val="Prrafodelista"/>
        <w:numPr>
          <w:ilvl w:val="0"/>
          <w:numId w:val="1"/>
        </w:numPr>
        <w:tabs>
          <w:tab w:val="left" w:pos="821"/>
          <w:tab w:val="left" w:pos="822"/>
        </w:tabs>
        <w:spacing w:line="276" w:lineRule="auto"/>
        <w:ind w:right="1362"/>
        <w:rPr>
          <w:b/>
          <w:sz w:val="24"/>
        </w:rPr>
      </w:pPr>
      <w:r w:rsidRPr="004F5635">
        <w:rPr>
          <w:i/>
          <w:sz w:val="24"/>
        </w:rPr>
        <w:t>La renovación del estilo de suelos de madera existentes es la solución para un futuro más sostenible y permite obtener resultados de gran</w:t>
      </w:r>
      <w:r w:rsidRPr="004F5635">
        <w:rPr>
          <w:i/>
          <w:spacing w:val="-4"/>
          <w:sz w:val="24"/>
        </w:rPr>
        <w:t xml:space="preserve"> </w:t>
      </w:r>
      <w:r w:rsidRPr="004F5635">
        <w:rPr>
          <w:i/>
          <w:sz w:val="24"/>
        </w:rPr>
        <w:t>belleza.</w:t>
      </w:r>
    </w:p>
    <w:p w:rsidR="001F68FB" w:rsidRPr="004F5635" w:rsidRDefault="004F5635" w:rsidP="00823018">
      <w:pPr>
        <w:pStyle w:val="Prrafodelista"/>
        <w:numPr>
          <w:ilvl w:val="0"/>
          <w:numId w:val="1"/>
        </w:numPr>
        <w:tabs>
          <w:tab w:val="left" w:pos="821"/>
          <w:tab w:val="left" w:pos="822"/>
        </w:tabs>
        <w:spacing w:line="276" w:lineRule="auto"/>
        <w:ind w:right="1362"/>
        <w:rPr>
          <w:b/>
          <w:sz w:val="24"/>
        </w:rPr>
      </w:pPr>
      <w:r w:rsidRPr="004F5635">
        <w:rPr>
          <w:b/>
          <w:i/>
          <w:sz w:val="24"/>
        </w:rPr>
        <w:t xml:space="preserve">Bona </w:t>
      </w:r>
      <w:proofErr w:type="spellStart"/>
      <w:r w:rsidRPr="004F5635">
        <w:rPr>
          <w:b/>
          <w:i/>
          <w:sz w:val="24"/>
        </w:rPr>
        <w:t>Inspiration</w:t>
      </w:r>
      <w:proofErr w:type="spellEnd"/>
      <w:r>
        <w:rPr>
          <w:i/>
          <w:sz w:val="24"/>
        </w:rPr>
        <w:t xml:space="preserve"> ofrece</w:t>
      </w:r>
      <w:r w:rsidR="00823018" w:rsidRPr="00823018">
        <w:rPr>
          <w:sz w:val="24"/>
        </w:rPr>
        <w:t xml:space="preserve"> </w:t>
      </w:r>
      <w:r>
        <w:rPr>
          <w:sz w:val="24"/>
        </w:rPr>
        <w:t xml:space="preserve">5 </w:t>
      </w:r>
      <w:r w:rsidR="00823018" w:rsidRPr="00823018">
        <w:rPr>
          <w:sz w:val="24"/>
        </w:rPr>
        <w:t>estilo</w:t>
      </w:r>
      <w:r>
        <w:rPr>
          <w:sz w:val="24"/>
        </w:rPr>
        <w:t>s distintos</w:t>
      </w:r>
      <w:r w:rsidR="00823018" w:rsidRPr="00823018">
        <w:rPr>
          <w:sz w:val="24"/>
        </w:rPr>
        <w:t xml:space="preserve"> </w:t>
      </w:r>
      <w:r>
        <w:rPr>
          <w:sz w:val="24"/>
        </w:rPr>
        <w:t>para suelos de madera con los que se pueden conseguir hasta 17 aspectos diferentes</w:t>
      </w:r>
      <w:r w:rsidR="00823018" w:rsidRPr="00823018">
        <w:rPr>
          <w:sz w:val="24"/>
        </w:rPr>
        <w:t xml:space="preserve"> </w:t>
      </w:r>
      <w:r>
        <w:rPr>
          <w:sz w:val="24"/>
        </w:rPr>
        <w:t>utilizando</w:t>
      </w:r>
      <w:bookmarkStart w:id="0" w:name="_GoBack"/>
      <w:bookmarkEnd w:id="0"/>
      <w:r w:rsidR="00823018" w:rsidRPr="00823018">
        <w:rPr>
          <w:sz w:val="24"/>
        </w:rPr>
        <w:t xml:space="preserve"> </w:t>
      </w:r>
      <w:r>
        <w:rPr>
          <w:sz w:val="24"/>
        </w:rPr>
        <w:t>los</w:t>
      </w:r>
      <w:r w:rsidR="00823018" w:rsidRPr="00823018">
        <w:rPr>
          <w:sz w:val="24"/>
        </w:rPr>
        <w:t xml:space="preserve"> productos y técnicas</w:t>
      </w:r>
      <w:r>
        <w:rPr>
          <w:sz w:val="24"/>
        </w:rPr>
        <w:t xml:space="preserve"> de la prestigiosa compañía sueca.</w:t>
      </w:r>
    </w:p>
    <w:p w:rsidR="004F5635" w:rsidRPr="00823018" w:rsidRDefault="004F5635" w:rsidP="004F5635">
      <w:pPr>
        <w:pStyle w:val="Prrafodelista"/>
        <w:tabs>
          <w:tab w:val="left" w:pos="821"/>
          <w:tab w:val="left" w:pos="822"/>
        </w:tabs>
        <w:spacing w:line="276" w:lineRule="auto"/>
        <w:ind w:right="1362" w:firstLine="0"/>
        <w:rPr>
          <w:b/>
          <w:sz w:val="24"/>
        </w:rPr>
      </w:pPr>
    </w:p>
    <w:p w:rsidR="001F68FB" w:rsidRDefault="00C846FF" w:rsidP="004F5635">
      <w:pPr>
        <w:pStyle w:val="Textoindependiente"/>
        <w:ind w:left="408"/>
        <w:rPr>
          <w:sz w:val="20"/>
        </w:rPr>
      </w:pPr>
      <w:r>
        <w:rPr>
          <w:noProof/>
          <w:sz w:val="20"/>
          <w:lang w:bidi="ar-SA"/>
        </w:rPr>
        <w:drawing>
          <wp:inline distT="0" distB="0" distL="0" distR="0">
            <wp:extent cx="4863578" cy="640800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4863578" cy="6408000"/>
                    </a:xfrm>
                    <a:prstGeom prst="rect">
                      <a:avLst/>
                    </a:prstGeom>
                  </pic:spPr>
                </pic:pic>
              </a:graphicData>
            </a:graphic>
          </wp:inline>
        </w:drawing>
      </w:r>
    </w:p>
    <w:p w:rsidR="001F68FB" w:rsidRDefault="001F68FB">
      <w:pPr>
        <w:rPr>
          <w:sz w:val="20"/>
        </w:rPr>
        <w:sectPr w:rsidR="001F68FB">
          <w:headerReference w:type="default" r:id="rId9"/>
          <w:type w:val="continuous"/>
          <w:pgSz w:w="11910" w:h="16840"/>
          <w:pgMar w:top="1360" w:right="340" w:bottom="280" w:left="1600" w:header="708" w:footer="720" w:gutter="0"/>
          <w:cols w:space="720"/>
        </w:sectPr>
      </w:pPr>
    </w:p>
    <w:p w:rsidR="001F68FB" w:rsidRDefault="00823018">
      <w:pPr>
        <w:pStyle w:val="Textoindependiente"/>
        <w:spacing w:before="41" w:line="276" w:lineRule="auto"/>
        <w:ind w:left="101" w:right="1358"/>
        <w:jc w:val="both"/>
      </w:pPr>
      <w:r>
        <w:rPr>
          <w:i/>
        </w:rPr>
        <w:lastRenderedPageBreak/>
        <w:t>28</w:t>
      </w:r>
      <w:r w:rsidR="00C846FF">
        <w:rPr>
          <w:i/>
        </w:rPr>
        <w:t xml:space="preserve"> de junio de 2018</w:t>
      </w:r>
      <w:r w:rsidR="00C846FF">
        <w:rPr>
          <w:sz w:val="28"/>
        </w:rPr>
        <w:t xml:space="preserve">-. </w:t>
      </w:r>
      <w:r w:rsidR="00C846FF">
        <w:t>Quien tiene un suelo de madera tiene un tesoro. La madera procede de un ser vivo y por más dañada que se encuentre, con los cuidados adecuados podemos conseguir que cobre una nueva vida.</w:t>
      </w:r>
    </w:p>
    <w:p w:rsidR="001F68FB" w:rsidRDefault="00C846FF">
      <w:pPr>
        <w:pStyle w:val="Textoindependiente"/>
        <w:spacing w:before="201" w:line="276" w:lineRule="auto"/>
        <w:ind w:left="101" w:right="1357"/>
        <w:jc w:val="both"/>
        <w:rPr>
          <w:b/>
        </w:rPr>
      </w:pPr>
      <w:r>
        <w:t xml:space="preserve">La tendencia actual, acorde con el respeto por el medio ambiente y la sostenibilidad, consiste en no sustituir los suelos sino dar un nuevo aspecto al suelo de madera, por más deteriorado que esté. Los expertos en el cuidado de los suelos de madera de </w:t>
      </w:r>
      <w:r>
        <w:rPr>
          <w:b/>
        </w:rPr>
        <w:t>Bona</w:t>
      </w:r>
    </w:p>
    <w:p w:rsidR="001F68FB" w:rsidRDefault="00C846FF">
      <w:pPr>
        <w:pStyle w:val="Textoindependiente"/>
        <w:spacing w:line="276" w:lineRule="auto"/>
        <w:ind w:left="101" w:right="1356"/>
        <w:jc w:val="both"/>
      </w:pPr>
      <w:r>
        <w:t>–compañía de origen sueco con casi 100 años de experiencia- ofrecen una amplia variedad de soluciones profesionales para recuperar un suelo de madera y apuestan por integrarlo en cualquier tipo de proyecto de interiorismo, por ejemplo cambiando el color.</w:t>
      </w:r>
    </w:p>
    <w:p w:rsidR="001F68FB" w:rsidRDefault="00C846FF">
      <w:pPr>
        <w:pStyle w:val="Textoindependiente"/>
        <w:spacing w:before="200" w:line="276" w:lineRule="auto"/>
        <w:ind w:left="101" w:right="1230"/>
        <w:jc w:val="both"/>
      </w:pPr>
      <w:r>
        <w:t xml:space="preserve">El sistema de estilismo </w:t>
      </w:r>
      <w:r>
        <w:rPr>
          <w:b/>
        </w:rPr>
        <w:t xml:space="preserve">Bona </w:t>
      </w:r>
      <w:proofErr w:type="spellStart"/>
      <w:r>
        <w:rPr>
          <w:b/>
        </w:rPr>
        <w:t>Inspiration</w:t>
      </w:r>
      <w:proofErr w:type="spellEnd"/>
      <w:r>
        <w:t xml:space="preserve">, diseñado por la reconocida analista de tendencias internacional </w:t>
      </w:r>
      <w:r>
        <w:rPr>
          <w:b/>
        </w:rPr>
        <w:t>Cay Bond</w:t>
      </w:r>
      <w:r>
        <w:t>, incluye métodos de lijado y cepillado, barnices, aceites y tintes de Bona para conseguir dar esta nueva vida al suelo de madera. Con ellos s</w:t>
      </w:r>
      <w:r>
        <w:t>e abre un mundo de posibilidades, se pueden  conseguir  desde  tonos  oscuros  de un aspecto rústico, hasta tonalidades más pálidas ideales para  interiorismos  de estilo nórdico, o los más atrevidos pueden  apostar  por  un  transgresor  acabado  en gris</w:t>
      </w:r>
      <w:r>
        <w:rPr>
          <w:spacing w:val="21"/>
        </w:rPr>
        <w:t xml:space="preserve"> </w:t>
      </w:r>
      <w:r>
        <w:t>o</w:t>
      </w:r>
      <w:r>
        <w:rPr>
          <w:spacing w:val="21"/>
        </w:rPr>
        <w:t xml:space="preserve"> </w:t>
      </w:r>
      <w:r>
        <w:t>negro</w:t>
      </w:r>
      <w:r>
        <w:rPr>
          <w:spacing w:val="21"/>
        </w:rPr>
        <w:t xml:space="preserve"> </w:t>
      </w:r>
      <w:r>
        <w:t>con</w:t>
      </w:r>
      <w:r>
        <w:rPr>
          <w:spacing w:val="21"/>
        </w:rPr>
        <w:t xml:space="preserve"> </w:t>
      </w:r>
      <w:r>
        <w:t>el</w:t>
      </w:r>
      <w:r>
        <w:rPr>
          <w:spacing w:val="21"/>
        </w:rPr>
        <w:t xml:space="preserve"> </w:t>
      </w:r>
      <w:r>
        <w:t>grano</w:t>
      </w:r>
      <w:r>
        <w:rPr>
          <w:spacing w:val="-2"/>
        </w:rPr>
        <w:t xml:space="preserve"> </w:t>
      </w:r>
      <w:r>
        <w:t>de</w:t>
      </w:r>
      <w:r>
        <w:rPr>
          <w:spacing w:val="-2"/>
        </w:rPr>
        <w:t xml:space="preserve"> </w:t>
      </w:r>
      <w:r>
        <w:t>madera</w:t>
      </w:r>
      <w:r>
        <w:rPr>
          <w:spacing w:val="-1"/>
        </w:rPr>
        <w:t xml:space="preserve"> </w:t>
      </w:r>
      <w:r>
        <w:t>natural</w:t>
      </w:r>
      <w:r>
        <w:rPr>
          <w:spacing w:val="-1"/>
        </w:rPr>
        <w:t xml:space="preserve"> </w:t>
      </w:r>
      <w:r>
        <w:t>bellamente</w:t>
      </w:r>
      <w:r>
        <w:rPr>
          <w:spacing w:val="-2"/>
        </w:rPr>
        <w:t xml:space="preserve"> </w:t>
      </w:r>
      <w:r>
        <w:t>realzado.</w:t>
      </w:r>
      <w:r w:rsidR="004F5635">
        <w:t xml:space="preserve"> </w:t>
      </w:r>
    </w:p>
    <w:p w:rsidR="001F68FB" w:rsidRDefault="00C846FF">
      <w:pPr>
        <w:spacing w:before="200" w:line="276" w:lineRule="auto"/>
        <w:ind w:left="101" w:right="1355"/>
        <w:jc w:val="both"/>
        <w:rPr>
          <w:sz w:val="24"/>
        </w:rPr>
      </w:pPr>
      <w:r>
        <w:rPr>
          <w:sz w:val="24"/>
        </w:rPr>
        <w:t xml:space="preserve">El cambio de estilo de suelos de madera antiguos no solo es sostenible; también permite obtener resultados de gran belleza y es una tendencia de futuro: </w:t>
      </w:r>
      <w:r>
        <w:rPr>
          <w:i/>
          <w:sz w:val="24"/>
        </w:rPr>
        <w:t>«</w:t>
      </w:r>
      <w:proofErr w:type="spellStart"/>
      <w:r>
        <w:rPr>
          <w:i/>
          <w:sz w:val="24"/>
        </w:rPr>
        <w:t>Upcycling</w:t>
      </w:r>
      <w:proofErr w:type="spellEnd"/>
      <w:r>
        <w:rPr>
          <w:i/>
          <w:sz w:val="24"/>
        </w:rPr>
        <w:t xml:space="preserve">, o </w:t>
      </w:r>
      <w:r>
        <w:rPr>
          <w:i/>
          <w:sz w:val="24"/>
        </w:rPr>
        <w:t xml:space="preserve">reciclar a mejor, es el siguiente gran paso en el mundo de los suelos. </w:t>
      </w:r>
      <w:r>
        <w:rPr>
          <w:b/>
          <w:i/>
          <w:sz w:val="24"/>
        </w:rPr>
        <w:t xml:space="preserve">Bona </w:t>
      </w:r>
      <w:proofErr w:type="spellStart"/>
      <w:r>
        <w:rPr>
          <w:b/>
          <w:i/>
          <w:sz w:val="24"/>
        </w:rPr>
        <w:t>Inspiration</w:t>
      </w:r>
      <w:proofErr w:type="spellEnd"/>
      <w:r>
        <w:rPr>
          <w:b/>
          <w:i/>
          <w:sz w:val="24"/>
        </w:rPr>
        <w:t xml:space="preserve"> </w:t>
      </w:r>
      <w:r>
        <w:rPr>
          <w:i/>
          <w:sz w:val="24"/>
        </w:rPr>
        <w:t xml:space="preserve">encaja perfectamente con esta tendencia» </w:t>
      </w:r>
      <w:r>
        <w:rPr>
          <w:sz w:val="24"/>
        </w:rPr>
        <w:t xml:space="preserve">asegura </w:t>
      </w:r>
      <w:r>
        <w:rPr>
          <w:b/>
          <w:sz w:val="24"/>
        </w:rPr>
        <w:t>Cay Bond</w:t>
      </w:r>
      <w:r>
        <w:rPr>
          <w:sz w:val="24"/>
        </w:rPr>
        <w:t xml:space="preserve">, experta en tendencias que ha colaborado en la creación del concepto </w:t>
      </w:r>
      <w:r w:rsidRPr="004F5635">
        <w:rPr>
          <w:b/>
          <w:sz w:val="24"/>
        </w:rPr>
        <w:t xml:space="preserve">Bona </w:t>
      </w:r>
      <w:proofErr w:type="spellStart"/>
      <w:r w:rsidRPr="004F5635">
        <w:rPr>
          <w:b/>
          <w:sz w:val="24"/>
        </w:rPr>
        <w:t>Inspiration</w:t>
      </w:r>
      <w:proofErr w:type="spellEnd"/>
      <w:r>
        <w:rPr>
          <w:sz w:val="24"/>
        </w:rPr>
        <w:t xml:space="preserve"> y es una autoridad en di</w:t>
      </w:r>
      <w:r>
        <w:rPr>
          <w:sz w:val="24"/>
        </w:rPr>
        <w:t>seño sostenible.</w:t>
      </w:r>
    </w:p>
    <w:p w:rsidR="001F68FB" w:rsidRDefault="00C846FF">
      <w:pPr>
        <w:spacing w:before="199"/>
        <w:ind w:left="101"/>
        <w:jc w:val="both"/>
        <w:rPr>
          <w:b/>
          <w:i/>
          <w:sz w:val="24"/>
        </w:rPr>
      </w:pPr>
      <w:r>
        <w:rPr>
          <w:b/>
          <w:i/>
          <w:sz w:val="24"/>
        </w:rPr>
        <w:t>Acerca de Bona</w:t>
      </w:r>
    </w:p>
    <w:p w:rsidR="001F68FB" w:rsidRDefault="001F68FB">
      <w:pPr>
        <w:pStyle w:val="Textoindependiente"/>
        <w:spacing w:before="12"/>
        <w:rPr>
          <w:b/>
          <w:i/>
          <w:sz w:val="19"/>
        </w:rPr>
      </w:pPr>
    </w:p>
    <w:p w:rsidR="001F68FB" w:rsidRDefault="00C846FF">
      <w:pPr>
        <w:spacing w:line="276" w:lineRule="auto"/>
        <w:ind w:left="101" w:right="1360"/>
        <w:jc w:val="both"/>
        <w:rPr>
          <w:i/>
          <w:sz w:val="24"/>
        </w:rPr>
      </w:pPr>
      <w:r>
        <w:rPr>
          <w:i/>
          <w:sz w:val="24"/>
        </w:rPr>
        <w:t>Bona es una empresa familiar fundada en 1919 que suministra productos para la instalación, el mantenimiento y la restauración de suelos de madera. Su facturación es de 2200 millones de coronas suecas (2016). Tiene su oficin</w:t>
      </w:r>
      <w:r>
        <w:rPr>
          <w:i/>
          <w:sz w:val="24"/>
        </w:rPr>
        <w:t>a central en Malmö y cuenta con 17 filiales y 70 distribuidores que la representan en todo el mundo.</w:t>
      </w:r>
    </w:p>
    <w:p w:rsidR="001F68FB" w:rsidRDefault="00C846FF">
      <w:pPr>
        <w:pStyle w:val="Textoindependiente"/>
        <w:spacing w:before="200"/>
        <w:ind w:left="101"/>
        <w:jc w:val="both"/>
      </w:pPr>
      <w:r>
        <w:t xml:space="preserve">Síguenos en: </w:t>
      </w:r>
      <w:hyperlink r:id="rId10">
        <w:r>
          <w:rPr>
            <w:color w:val="0000FF"/>
            <w:u w:val="single" w:color="0000FF"/>
          </w:rPr>
          <w:t>https://www.facebook.com/bonaprofesionalespana/</w:t>
        </w:r>
      </w:hyperlink>
    </w:p>
    <w:p w:rsidR="001F68FB" w:rsidRDefault="001F68FB">
      <w:pPr>
        <w:pStyle w:val="Textoindependiente"/>
      </w:pPr>
    </w:p>
    <w:p w:rsidR="001F68FB" w:rsidRDefault="001F68FB">
      <w:pPr>
        <w:pStyle w:val="Textoindependiente"/>
      </w:pPr>
    </w:p>
    <w:p w:rsidR="001F68FB" w:rsidRDefault="00C846FF">
      <w:pPr>
        <w:spacing w:before="194"/>
        <w:ind w:left="101"/>
        <w:jc w:val="both"/>
        <w:rPr>
          <w:rFonts w:ascii="Arial"/>
          <w:b/>
          <w:sz w:val="18"/>
        </w:rPr>
      </w:pPr>
      <w:r>
        <w:rPr>
          <w:rFonts w:ascii="Arial"/>
          <w:b/>
          <w:color w:val="595958"/>
          <w:sz w:val="18"/>
        </w:rPr>
        <w:t>Contacto BONA Iberia, S.L</w:t>
      </w:r>
      <w:r>
        <w:rPr>
          <w:rFonts w:ascii="Arial"/>
          <w:b/>
          <w:color w:val="595958"/>
          <w:sz w:val="18"/>
        </w:rPr>
        <w:t>.</w:t>
      </w:r>
    </w:p>
    <w:p w:rsidR="001F68FB" w:rsidRDefault="001F68FB">
      <w:pPr>
        <w:pStyle w:val="Textoindependiente"/>
        <w:spacing w:before="2"/>
        <w:rPr>
          <w:rFonts w:ascii="Arial"/>
          <w:b/>
          <w:sz w:val="20"/>
        </w:rPr>
      </w:pPr>
    </w:p>
    <w:p w:rsidR="001F68FB" w:rsidRDefault="00C846FF">
      <w:pPr>
        <w:ind w:left="101"/>
        <w:jc w:val="both"/>
        <w:rPr>
          <w:rFonts w:ascii="Arial"/>
          <w:sz w:val="18"/>
        </w:rPr>
      </w:pPr>
      <w:r>
        <w:rPr>
          <w:rFonts w:ascii="Arial"/>
          <w:sz w:val="18"/>
        </w:rPr>
        <w:t xml:space="preserve">Susana </w:t>
      </w:r>
      <w:proofErr w:type="spellStart"/>
      <w:r>
        <w:rPr>
          <w:rFonts w:ascii="Arial"/>
          <w:sz w:val="18"/>
        </w:rPr>
        <w:t>Ugena</w:t>
      </w:r>
      <w:proofErr w:type="spellEnd"/>
    </w:p>
    <w:p w:rsidR="001F68FB" w:rsidRDefault="00C846FF">
      <w:pPr>
        <w:ind w:left="101" w:right="7101"/>
        <w:rPr>
          <w:rFonts w:ascii="Arial" w:hAnsi="Arial"/>
          <w:sz w:val="18"/>
        </w:rPr>
      </w:pPr>
      <w:r>
        <w:rPr>
          <w:rFonts w:ascii="Arial" w:hAnsi="Arial"/>
          <w:sz w:val="18"/>
        </w:rPr>
        <w:t>C/Navas de Buitrago, nº52 Nave 5 28021 - Madrid</w:t>
      </w:r>
    </w:p>
    <w:p w:rsidR="001F68FB" w:rsidRDefault="00C846FF">
      <w:pPr>
        <w:ind w:left="101" w:right="7101"/>
        <w:rPr>
          <w:rFonts w:ascii="Arial" w:hAnsi="Arial"/>
          <w:sz w:val="18"/>
        </w:rPr>
      </w:pPr>
      <w:r>
        <w:rPr>
          <w:rFonts w:ascii="Arial" w:hAnsi="Arial"/>
          <w:sz w:val="18"/>
        </w:rPr>
        <w:t xml:space="preserve">Teléfono +34 916825522 </w:t>
      </w:r>
      <w:hyperlink r:id="rId11">
        <w:r>
          <w:rPr>
            <w:rFonts w:ascii="Arial" w:hAnsi="Arial"/>
            <w:color w:val="0000FF"/>
            <w:w w:val="95"/>
            <w:sz w:val="18"/>
            <w:u w:val="single" w:color="0000FF"/>
          </w:rPr>
          <w:t>susana.ugena@bona.com;</w:t>
        </w:r>
      </w:hyperlink>
      <w:r>
        <w:rPr>
          <w:rFonts w:ascii="Arial" w:hAnsi="Arial"/>
          <w:color w:val="0000FF"/>
          <w:w w:val="95"/>
          <w:sz w:val="18"/>
        </w:rPr>
        <w:t xml:space="preserve"> </w:t>
      </w:r>
      <w:hyperlink r:id="rId12">
        <w:r>
          <w:rPr>
            <w:rFonts w:ascii="Arial" w:hAnsi="Arial"/>
            <w:color w:val="0000FF"/>
            <w:sz w:val="18"/>
            <w:u w:val="single" w:color="0000FF"/>
          </w:rPr>
          <w:t>www.bona.com</w:t>
        </w:r>
      </w:hyperlink>
      <w:r>
        <w:rPr>
          <w:rFonts w:ascii="Arial" w:hAnsi="Arial"/>
          <w:color w:val="0000FF"/>
          <w:sz w:val="18"/>
          <w:u w:val="single" w:color="0000FF"/>
        </w:rPr>
        <w:t>/es</w:t>
      </w:r>
    </w:p>
    <w:p w:rsidR="001F68FB" w:rsidRDefault="001F68FB">
      <w:pPr>
        <w:pStyle w:val="Textoindependiente"/>
        <w:rPr>
          <w:rFonts w:ascii="Arial"/>
          <w:sz w:val="20"/>
        </w:rPr>
      </w:pPr>
    </w:p>
    <w:p w:rsidR="001F68FB" w:rsidRDefault="00C846FF">
      <w:pPr>
        <w:pStyle w:val="Textoindependiente"/>
        <w:spacing w:before="2"/>
        <w:rPr>
          <w:rFonts w:ascii="Arial"/>
          <w:sz w:val="20"/>
        </w:rPr>
      </w:pPr>
      <w:r>
        <w:rPr>
          <w:noProof/>
          <w:lang w:bidi="ar-SA"/>
        </w:rPr>
        <w:drawing>
          <wp:anchor distT="0" distB="0" distL="0" distR="0" simplePos="0" relativeHeight="251658240" behindDoc="0" locked="0" layoutInCell="1" allowOverlap="1">
            <wp:simplePos x="0" y="0"/>
            <wp:positionH relativeFrom="page">
              <wp:posOffset>5735957</wp:posOffset>
            </wp:positionH>
            <wp:positionV relativeFrom="paragraph">
              <wp:posOffset>172416</wp:posOffset>
            </wp:positionV>
            <wp:extent cx="1518489" cy="706755"/>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3" cstate="print"/>
                    <a:stretch>
                      <a:fillRect/>
                    </a:stretch>
                  </pic:blipFill>
                  <pic:spPr>
                    <a:xfrm>
                      <a:off x="0" y="0"/>
                      <a:ext cx="1518489" cy="706755"/>
                    </a:xfrm>
                    <a:prstGeom prst="rect">
                      <a:avLst/>
                    </a:prstGeom>
                  </pic:spPr>
                </pic:pic>
              </a:graphicData>
            </a:graphic>
          </wp:anchor>
        </w:drawing>
      </w:r>
    </w:p>
    <w:sectPr w:rsidR="001F68FB">
      <w:pgSz w:w="11910" w:h="16840"/>
      <w:pgMar w:top="1360" w:right="340" w:bottom="0" w:left="1600" w:header="708"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6FF" w:rsidRDefault="00C846FF">
      <w:r>
        <w:separator/>
      </w:r>
    </w:p>
  </w:endnote>
  <w:endnote w:type="continuationSeparator" w:id="0">
    <w:p w:rsidR="00C846FF" w:rsidRDefault="00C84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6FF" w:rsidRDefault="00C846FF">
      <w:r>
        <w:separator/>
      </w:r>
    </w:p>
  </w:footnote>
  <w:footnote w:type="continuationSeparator" w:id="0">
    <w:p w:rsidR="00C846FF" w:rsidRDefault="00C846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8FB" w:rsidRDefault="00C846FF">
    <w:pPr>
      <w:pStyle w:val="Textoindependiente"/>
      <w:spacing w:line="14" w:lineRule="auto"/>
      <w:rPr>
        <w:sz w:val="20"/>
      </w:rPr>
    </w:pPr>
    <w:r>
      <w:rPr>
        <w:noProof/>
        <w:lang w:bidi="ar-SA"/>
      </w:rPr>
      <w:drawing>
        <wp:anchor distT="0" distB="0" distL="0" distR="0" simplePos="0" relativeHeight="251657216" behindDoc="1" locked="0" layoutInCell="1" allowOverlap="1">
          <wp:simplePos x="0" y="0"/>
          <wp:positionH relativeFrom="page">
            <wp:posOffset>3330261</wp:posOffset>
          </wp:positionH>
          <wp:positionV relativeFrom="page">
            <wp:posOffset>449579</wp:posOffset>
          </wp:positionV>
          <wp:extent cx="898787" cy="240662"/>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898787" cy="240662"/>
                  </a:xfrm>
                  <a:prstGeom prst="rect">
                    <a:avLst/>
                  </a:prstGeom>
                </pic:spPr>
              </pic:pic>
            </a:graphicData>
          </a:graphic>
        </wp:anchor>
      </w:drawing>
    </w:r>
    <w:r>
      <w:pict>
        <v:shapetype id="_x0000_t202" coordsize="21600,21600" o:spt="202" path="m,l,21600r21600,l21600,xe">
          <v:stroke joinstyle="miter"/>
          <v:path gradientshapeok="t" o:connecttype="rect"/>
        </v:shapetype>
        <v:shape id="_x0000_s2049" type="#_x0000_t202" style="position:absolute;margin-left:482.2pt;margin-top:45.65pt;width:29.1pt;height:13pt;z-index:-251658240;mso-position-horizontal-relative:page;mso-position-vertical-relative:page" filled="f" stroked="f">
          <v:textbox inset="0,0,0,0">
            <w:txbxContent>
              <w:p w:rsidR="001F68FB" w:rsidRDefault="00C846FF">
                <w:pPr>
                  <w:spacing w:line="244" w:lineRule="exact"/>
                  <w:ind w:left="20"/>
                </w:pPr>
                <w:r>
                  <w:t>PRESS</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752552"/>
    <w:multiLevelType w:val="hybridMultilevel"/>
    <w:tmpl w:val="D38C3D66"/>
    <w:lvl w:ilvl="0" w:tplc="C13A589C">
      <w:numFmt w:val="bullet"/>
      <w:lvlText w:val="-"/>
      <w:lvlJc w:val="left"/>
      <w:pPr>
        <w:ind w:left="821" w:hanging="360"/>
      </w:pPr>
      <w:rPr>
        <w:rFonts w:ascii="Calibri" w:eastAsia="Calibri" w:hAnsi="Calibri" w:cs="Calibri" w:hint="default"/>
        <w:spacing w:val="-2"/>
        <w:w w:val="100"/>
        <w:sz w:val="24"/>
        <w:szCs w:val="24"/>
        <w:lang w:val="es-ES" w:eastAsia="es-ES" w:bidi="es-ES"/>
      </w:rPr>
    </w:lvl>
    <w:lvl w:ilvl="1" w:tplc="B4B2AC96">
      <w:numFmt w:val="bullet"/>
      <w:lvlText w:val="•"/>
      <w:lvlJc w:val="left"/>
      <w:pPr>
        <w:ind w:left="1734" w:hanging="360"/>
      </w:pPr>
      <w:rPr>
        <w:rFonts w:hint="default"/>
        <w:lang w:val="es-ES" w:eastAsia="es-ES" w:bidi="es-ES"/>
      </w:rPr>
    </w:lvl>
    <w:lvl w:ilvl="2" w:tplc="A6A6A53E">
      <w:numFmt w:val="bullet"/>
      <w:lvlText w:val="•"/>
      <w:lvlJc w:val="left"/>
      <w:pPr>
        <w:ind w:left="2649" w:hanging="360"/>
      </w:pPr>
      <w:rPr>
        <w:rFonts w:hint="default"/>
        <w:lang w:val="es-ES" w:eastAsia="es-ES" w:bidi="es-ES"/>
      </w:rPr>
    </w:lvl>
    <w:lvl w:ilvl="3" w:tplc="B8ECE67C">
      <w:numFmt w:val="bullet"/>
      <w:lvlText w:val="•"/>
      <w:lvlJc w:val="left"/>
      <w:pPr>
        <w:ind w:left="3563" w:hanging="360"/>
      </w:pPr>
      <w:rPr>
        <w:rFonts w:hint="default"/>
        <w:lang w:val="es-ES" w:eastAsia="es-ES" w:bidi="es-ES"/>
      </w:rPr>
    </w:lvl>
    <w:lvl w:ilvl="4" w:tplc="B2F04F8A">
      <w:numFmt w:val="bullet"/>
      <w:lvlText w:val="•"/>
      <w:lvlJc w:val="left"/>
      <w:pPr>
        <w:ind w:left="4478" w:hanging="360"/>
      </w:pPr>
      <w:rPr>
        <w:rFonts w:hint="default"/>
        <w:lang w:val="es-ES" w:eastAsia="es-ES" w:bidi="es-ES"/>
      </w:rPr>
    </w:lvl>
    <w:lvl w:ilvl="5" w:tplc="C0F4DF4C">
      <w:numFmt w:val="bullet"/>
      <w:lvlText w:val="•"/>
      <w:lvlJc w:val="left"/>
      <w:pPr>
        <w:ind w:left="5393" w:hanging="360"/>
      </w:pPr>
      <w:rPr>
        <w:rFonts w:hint="default"/>
        <w:lang w:val="es-ES" w:eastAsia="es-ES" w:bidi="es-ES"/>
      </w:rPr>
    </w:lvl>
    <w:lvl w:ilvl="6" w:tplc="0A780C3A">
      <w:numFmt w:val="bullet"/>
      <w:lvlText w:val="•"/>
      <w:lvlJc w:val="left"/>
      <w:pPr>
        <w:ind w:left="6307" w:hanging="360"/>
      </w:pPr>
      <w:rPr>
        <w:rFonts w:hint="default"/>
        <w:lang w:val="es-ES" w:eastAsia="es-ES" w:bidi="es-ES"/>
      </w:rPr>
    </w:lvl>
    <w:lvl w:ilvl="7" w:tplc="53204B64">
      <w:numFmt w:val="bullet"/>
      <w:lvlText w:val="•"/>
      <w:lvlJc w:val="left"/>
      <w:pPr>
        <w:ind w:left="7222" w:hanging="360"/>
      </w:pPr>
      <w:rPr>
        <w:rFonts w:hint="default"/>
        <w:lang w:val="es-ES" w:eastAsia="es-ES" w:bidi="es-ES"/>
      </w:rPr>
    </w:lvl>
    <w:lvl w:ilvl="8" w:tplc="95EAA58C">
      <w:numFmt w:val="bullet"/>
      <w:lvlText w:val="•"/>
      <w:lvlJc w:val="left"/>
      <w:pPr>
        <w:ind w:left="8137" w:hanging="360"/>
      </w:pPr>
      <w:rPr>
        <w:rFonts w:hint="default"/>
        <w:lang w:val="es-ES" w:eastAsia="es-ES" w:bidi="es-E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1F68FB"/>
    <w:rsid w:val="001F68FB"/>
    <w:rsid w:val="004F5635"/>
    <w:rsid w:val="00823018"/>
    <w:rsid w:val="00C846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Calibri" w:eastAsia="Calibri" w:hAnsi="Calibri" w:cs="Calibri"/>
      <w:lang w:val="es-ES" w:eastAsia="es-ES" w:bidi="es-ES"/>
    </w:rPr>
  </w:style>
  <w:style w:type="paragraph" w:styleId="Ttulo1">
    <w:name w:val="heading 1"/>
    <w:basedOn w:val="Normal"/>
    <w:uiPriority w:val="1"/>
    <w:qFormat/>
    <w:pPr>
      <w:ind w:left="101"/>
      <w:outlineLvl w:val="0"/>
    </w:pPr>
    <w:rPr>
      <w:b/>
      <w:bCs/>
      <w:i/>
      <w:sz w:val="36"/>
      <w:szCs w:val="3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pPr>
      <w:spacing w:before="1"/>
      <w:ind w:left="821" w:right="1346" w:hanging="360"/>
    </w:pPr>
  </w:style>
  <w:style w:type="paragraph" w:customStyle="1" w:styleId="TableParagraph">
    <w:name w:val="Table Paragraph"/>
    <w:basedOn w:val="Normal"/>
    <w:uiPriority w:val="1"/>
    <w:qFormat/>
  </w:style>
  <w:style w:type="paragraph" w:styleId="Textodeglobo">
    <w:name w:val="Balloon Text"/>
    <w:basedOn w:val="Normal"/>
    <w:link w:val="TextodegloboCar"/>
    <w:uiPriority w:val="99"/>
    <w:semiHidden/>
    <w:unhideWhenUsed/>
    <w:rsid w:val="00823018"/>
    <w:rPr>
      <w:rFonts w:ascii="Tahoma" w:hAnsi="Tahoma" w:cs="Tahoma"/>
      <w:sz w:val="16"/>
      <w:szCs w:val="16"/>
    </w:rPr>
  </w:style>
  <w:style w:type="character" w:customStyle="1" w:styleId="TextodegloboCar">
    <w:name w:val="Texto de globo Car"/>
    <w:basedOn w:val="Fuentedeprrafopredeter"/>
    <w:link w:val="Textodeglobo"/>
    <w:uiPriority w:val="99"/>
    <w:semiHidden/>
    <w:rsid w:val="00823018"/>
    <w:rPr>
      <w:rFonts w:ascii="Tahoma" w:eastAsia="Calibri" w:hAnsi="Tahoma" w:cs="Tahoma"/>
      <w:sz w:val="16"/>
      <w:szCs w:val="16"/>
      <w:lang w:val="es-ES" w:eastAsia="es-ES" w:bidi="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on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usana.ugena@bona.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facebook.com/bonaprofesionalespan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484</Words>
  <Characters>2664</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dc:creator>
  <cp:lastModifiedBy>---</cp:lastModifiedBy>
  <cp:revision>2</cp:revision>
  <dcterms:created xsi:type="dcterms:W3CDTF">2018-06-28T08:33:00Z</dcterms:created>
  <dcterms:modified xsi:type="dcterms:W3CDTF">2018-06-28T08:33:00Z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2018-06-20T00:00:00Z</vt:filetime>
  </property>
  <property fmtid="{D5CDD505-2E9C-101B-9397-08002B2CF9AE}" pid="3" name="Creator">
    <vt:lpwstr>Acrobat PDFMaker 18 para Word</vt:lpwstr>
  </property>
  <property fmtid="{D5CDD505-2E9C-101B-9397-08002B2CF9AE}" pid="4" name="LastSaved">
    <vt:filetime>2018-06-22T00:00:00Z</vt:filetime>
  </property>
</Properties>
</file>